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3A427" w14:textId="1B4E472D" w:rsidR="00323FD9" w:rsidRPr="00C36066" w:rsidRDefault="00C36066" w:rsidP="00C36066">
      <w:pPr>
        <w:jc w:val="center"/>
        <w:rPr>
          <w:b/>
          <w:sz w:val="24"/>
          <w:lang w:val="fr-FR"/>
        </w:rPr>
      </w:pPr>
      <w:proofErr w:type="spellStart"/>
      <w:r w:rsidRPr="00C36066">
        <w:rPr>
          <w:b/>
          <w:sz w:val="24"/>
          <w:lang w:val="fr-FR"/>
        </w:rPr>
        <w:t>L</w:t>
      </w:r>
      <w:r w:rsidR="00323FD9" w:rsidRPr="00C36066">
        <w:rPr>
          <w:b/>
          <w:sz w:val="24"/>
          <w:lang w:val="fr-FR"/>
        </w:rPr>
        <w:t>aur</w:t>
      </w:r>
      <w:r w:rsidR="00323FD9" w:rsidRPr="00C36066">
        <w:rPr>
          <w:rFonts w:cstheme="minorHAnsi"/>
          <w:b/>
          <w:sz w:val="24"/>
          <w:lang w:val="fr-FR"/>
        </w:rPr>
        <w:t>é</w:t>
      </w:r>
      <w:r w:rsidRPr="00C36066">
        <w:rPr>
          <w:b/>
          <w:sz w:val="24"/>
          <w:lang w:val="fr-FR"/>
        </w:rPr>
        <w:t>at.e.s</w:t>
      </w:r>
      <w:proofErr w:type="spellEnd"/>
      <w:r w:rsidRPr="00C36066">
        <w:rPr>
          <w:b/>
          <w:sz w:val="24"/>
          <w:lang w:val="fr-FR"/>
        </w:rPr>
        <w:t xml:space="preserve"> des</w:t>
      </w:r>
      <w:r w:rsidR="00323FD9" w:rsidRPr="00C36066">
        <w:rPr>
          <w:b/>
          <w:sz w:val="24"/>
          <w:lang w:val="fr-FR"/>
        </w:rPr>
        <w:t xml:space="preserve"> </w:t>
      </w:r>
      <w:r w:rsidR="008C6ED6" w:rsidRPr="00C36066">
        <w:rPr>
          <w:b/>
          <w:sz w:val="24"/>
          <w:lang w:val="fr-FR"/>
        </w:rPr>
        <w:t>P</w:t>
      </w:r>
      <w:r w:rsidR="00323FD9" w:rsidRPr="00C36066">
        <w:rPr>
          <w:b/>
          <w:sz w:val="24"/>
          <w:lang w:val="fr-FR"/>
        </w:rPr>
        <w:t xml:space="preserve">rix </w:t>
      </w:r>
      <w:r w:rsidR="007A7520" w:rsidRPr="00C36066">
        <w:rPr>
          <w:b/>
          <w:sz w:val="24"/>
          <w:lang w:val="fr-FR"/>
        </w:rPr>
        <w:t xml:space="preserve">de Thèse </w:t>
      </w:r>
      <w:r w:rsidR="00323FD9" w:rsidRPr="00C36066">
        <w:rPr>
          <w:b/>
          <w:sz w:val="24"/>
          <w:lang w:val="fr-FR"/>
        </w:rPr>
        <w:t>2022</w:t>
      </w:r>
      <w:r w:rsidRPr="00C36066">
        <w:rPr>
          <w:b/>
          <w:sz w:val="24"/>
          <w:lang w:val="fr-FR"/>
        </w:rPr>
        <w:t xml:space="preserve"> </w:t>
      </w:r>
      <w:r w:rsidR="00323FD9" w:rsidRPr="00C36066">
        <w:rPr>
          <w:b/>
          <w:sz w:val="24"/>
          <w:lang w:val="fr-FR"/>
        </w:rPr>
        <w:t xml:space="preserve">de la </w:t>
      </w:r>
      <w:r w:rsidR="008C6ED6" w:rsidRPr="00C36066">
        <w:rPr>
          <w:b/>
          <w:sz w:val="24"/>
          <w:lang w:val="fr-FR"/>
        </w:rPr>
        <w:t>D</w:t>
      </w:r>
      <w:r w:rsidR="00323FD9" w:rsidRPr="00C36066">
        <w:rPr>
          <w:b/>
          <w:sz w:val="24"/>
          <w:lang w:val="fr-FR"/>
        </w:rPr>
        <w:t xml:space="preserve">ivision </w:t>
      </w:r>
      <w:r w:rsidR="008C6ED6" w:rsidRPr="00C36066">
        <w:rPr>
          <w:b/>
          <w:sz w:val="24"/>
          <w:lang w:val="fr-FR"/>
        </w:rPr>
        <w:t>T</w:t>
      </w:r>
      <w:r w:rsidR="00323FD9" w:rsidRPr="00C36066">
        <w:rPr>
          <w:b/>
          <w:sz w:val="24"/>
          <w:lang w:val="fr-FR"/>
        </w:rPr>
        <w:t>ransversale Energie de la SCF</w:t>
      </w:r>
    </w:p>
    <w:p w14:paraId="6554CE28" w14:textId="77777777" w:rsidR="00C36066" w:rsidRPr="00C36066" w:rsidRDefault="00C36066" w:rsidP="00C36066">
      <w:pPr>
        <w:jc w:val="center"/>
        <w:rPr>
          <w:b/>
          <w:sz w:val="24"/>
          <w:lang w:val="fr-FR"/>
        </w:rPr>
        <w:sectPr w:rsidR="00C36066" w:rsidRPr="00C3606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74077C" w14:textId="7324C98B" w:rsidR="00C36066" w:rsidRDefault="00C36066" w:rsidP="00C36066">
      <w:pPr>
        <w:jc w:val="center"/>
        <w:rPr>
          <w:b/>
          <w:lang w:val="fr-FR"/>
        </w:rPr>
      </w:pPr>
      <w:r>
        <w:rPr>
          <w:b/>
          <w:noProof/>
          <w:lang w:val="fr-FR" w:eastAsia="fr-FR"/>
        </w:rPr>
        <w:drawing>
          <wp:inline distT="0" distB="0" distL="0" distR="0" wp14:anchorId="68F0AFD0" wp14:editId="6E136D3E">
            <wp:extent cx="1927416" cy="2219325"/>
            <wp:effectExtent l="323850" t="323850" r="320675" b="3143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 Caroline Kell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023" cy="22292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lang w:val="fr-FR"/>
        </w:rPr>
        <w:t xml:space="preserve">  Caroline Keller</w:t>
      </w:r>
    </w:p>
    <w:p w14:paraId="5F63A96B" w14:textId="77777777" w:rsidR="00C36066" w:rsidRDefault="00C36066" w:rsidP="00C36066">
      <w:pPr>
        <w:jc w:val="both"/>
        <w:rPr>
          <w:lang w:val="fr-FR"/>
        </w:rPr>
      </w:pPr>
      <w:r>
        <w:rPr>
          <w:lang w:val="fr-FR"/>
        </w:rPr>
        <w:t xml:space="preserve">La Division Transversale Energie de la Société Chimique de France (SCF) a décerné son Prix de Thèse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Caroline Keller, diplômée de l’Université Grenoble Alpes en 2022.</w:t>
      </w:r>
    </w:p>
    <w:p w14:paraId="0D675D25" w14:textId="77777777" w:rsidR="00C36066" w:rsidRDefault="00C36066" w:rsidP="00C36066">
      <w:pPr>
        <w:jc w:val="both"/>
        <w:rPr>
          <w:lang w:val="fr-FR"/>
        </w:rPr>
      </w:pPr>
      <w:r>
        <w:rPr>
          <w:lang w:val="fr-FR"/>
        </w:rPr>
        <w:t>Cette distinction vient récompenser ses travaux de thèse intitulés ‘</w:t>
      </w:r>
      <w:proofErr w:type="spellStart"/>
      <w:r>
        <w:rPr>
          <w:lang w:val="fr-FR"/>
        </w:rPr>
        <w:t>Nanofils</w:t>
      </w:r>
      <w:proofErr w:type="spellEnd"/>
      <w:r>
        <w:rPr>
          <w:lang w:val="fr-FR"/>
        </w:rPr>
        <w:t xml:space="preserve"> de silicium à façon pour </w:t>
      </w:r>
      <w:proofErr w:type="spellStart"/>
      <w:r>
        <w:rPr>
          <w:lang w:val="fr-FR"/>
        </w:rPr>
        <w:t>nanocomposites</w:t>
      </w:r>
      <w:proofErr w:type="spellEnd"/>
      <w:r>
        <w:rPr>
          <w:lang w:val="fr-FR"/>
        </w:rPr>
        <w:t xml:space="preserve"> de batteries lithium-ion à haute densité d’énergie’. La croissance de </w:t>
      </w:r>
      <w:proofErr w:type="spellStart"/>
      <w:r>
        <w:rPr>
          <w:lang w:val="fr-FR"/>
        </w:rPr>
        <w:t>nanofils</w:t>
      </w:r>
      <w:proofErr w:type="spellEnd"/>
      <w:r>
        <w:rPr>
          <w:lang w:val="fr-FR"/>
        </w:rPr>
        <w:t xml:space="preserve"> de silicium supportés sur graphite, le choix de catalyseur pour la croissance des </w:t>
      </w:r>
      <w:proofErr w:type="spellStart"/>
      <w:r>
        <w:rPr>
          <w:lang w:val="fr-FR"/>
        </w:rPr>
        <w:t>nanofils</w:t>
      </w:r>
      <w:proofErr w:type="spellEnd"/>
      <w:r>
        <w:rPr>
          <w:lang w:val="fr-FR"/>
        </w:rPr>
        <w:t xml:space="preserve">, et l’étude en mode </w:t>
      </w:r>
      <w:proofErr w:type="spellStart"/>
      <w:r w:rsidRPr="003505AA">
        <w:rPr>
          <w:i/>
          <w:lang w:val="fr-FR"/>
        </w:rPr>
        <w:t>operando</w:t>
      </w:r>
      <w:proofErr w:type="spellEnd"/>
      <w:r>
        <w:rPr>
          <w:lang w:val="fr-FR"/>
        </w:rPr>
        <w:t xml:space="preserve"> de l’insertion du lithium par différentes techniques basées sur le rayonnement synchrotron ont permis d’améliorer la </w:t>
      </w:r>
      <w:proofErr w:type="spellStart"/>
      <w:r>
        <w:rPr>
          <w:lang w:val="fr-FR"/>
        </w:rPr>
        <w:t>cyclabilité</w:t>
      </w:r>
      <w:proofErr w:type="spellEnd"/>
      <w:r>
        <w:rPr>
          <w:lang w:val="fr-FR"/>
        </w:rPr>
        <w:t xml:space="preserve"> et la compréhension de tels matériaux. </w:t>
      </w:r>
    </w:p>
    <w:p w14:paraId="516CFDCD" w14:textId="77777777" w:rsidR="00C36066" w:rsidRDefault="00C36066" w:rsidP="00C36066">
      <w:pPr>
        <w:jc w:val="both"/>
        <w:rPr>
          <w:lang w:val="fr-FR"/>
        </w:rPr>
      </w:pPr>
      <w:r>
        <w:rPr>
          <w:lang w:val="fr-FR"/>
        </w:rPr>
        <w:t xml:space="preserve">Elle a effectué sa thèse de doctorat </w:t>
      </w:r>
      <w:r w:rsidRPr="00862533">
        <w:rPr>
          <w:lang w:val="fr-FR"/>
        </w:rPr>
        <w:t xml:space="preserve">de </w:t>
      </w:r>
      <w:r>
        <w:rPr>
          <w:lang w:val="fr-FR"/>
        </w:rPr>
        <w:t xml:space="preserve">2018 à 2022 à l’Université Grenoble-Alpes au sein du CEA, sous la codirection de Pascale </w:t>
      </w:r>
      <w:proofErr w:type="spellStart"/>
      <w:r>
        <w:rPr>
          <w:lang w:val="fr-FR"/>
        </w:rPr>
        <w:t>Chenevier</w:t>
      </w:r>
      <w:proofErr w:type="spellEnd"/>
      <w:r>
        <w:rPr>
          <w:lang w:val="fr-FR"/>
        </w:rPr>
        <w:t xml:space="preserve"> et Cédric </w:t>
      </w:r>
      <w:proofErr w:type="spellStart"/>
      <w:r>
        <w:rPr>
          <w:lang w:val="fr-FR"/>
        </w:rPr>
        <w:t>Haon</w:t>
      </w:r>
      <w:proofErr w:type="spellEnd"/>
      <w:r>
        <w:rPr>
          <w:lang w:val="fr-FR"/>
        </w:rPr>
        <w:t>, entre le l</w:t>
      </w:r>
      <w:r w:rsidRPr="002B18F9">
        <w:rPr>
          <w:lang w:val="fr-FR"/>
        </w:rPr>
        <w:t>aboratoire Systèmes Moléculaires et nano Matériaux pour l'Énergie et la Santé (</w:t>
      </w:r>
      <w:proofErr w:type="spellStart"/>
      <w:r w:rsidRPr="002B18F9">
        <w:rPr>
          <w:lang w:val="fr-FR"/>
        </w:rPr>
        <w:t>SyMMES</w:t>
      </w:r>
      <w:proofErr w:type="spellEnd"/>
      <w:r w:rsidRPr="002B18F9">
        <w:rPr>
          <w:lang w:val="fr-FR"/>
        </w:rPr>
        <w:t xml:space="preserve">) et </w:t>
      </w:r>
      <w:r>
        <w:rPr>
          <w:lang w:val="fr-FR"/>
        </w:rPr>
        <w:t>le</w:t>
      </w:r>
      <w:r w:rsidRPr="002B18F9">
        <w:rPr>
          <w:lang w:val="fr-FR"/>
        </w:rPr>
        <w:t xml:space="preserve"> Laboratoire d’Innovation pour les Technologies des Energies Nouvelles et des nanomatériaux (LITEN)</w:t>
      </w:r>
      <w:r>
        <w:rPr>
          <w:lang w:val="fr-FR"/>
        </w:rPr>
        <w:t xml:space="preserve">. Elle est </w:t>
      </w:r>
      <w:proofErr w:type="spellStart"/>
      <w:r>
        <w:rPr>
          <w:lang w:val="fr-FR"/>
        </w:rPr>
        <w:t>postdoctorante</w:t>
      </w:r>
      <w:proofErr w:type="spellEnd"/>
      <w:r>
        <w:rPr>
          <w:lang w:val="fr-FR"/>
        </w:rPr>
        <w:t xml:space="preserve"> depuis avril 2022 au Laboratoire Interfaces des Systèmes Electrochimiques (LISE) à Paris.</w:t>
      </w:r>
    </w:p>
    <w:p w14:paraId="17C5BDAB" w14:textId="03425522" w:rsidR="00C36066" w:rsidRPr="002A147F" w:rsidRDefault="00C36066" w:rsidP="00323FD9">
      <w:pPr>
        <w:jc w:val="center"/>
        <w:rPr>
          <w:b/>
          <w:lang w:val="fr-FR"/>
        </w:rPr>
      </w:pPr>
      <w:r>
        <w:rPr>
          <w:b/>
          <w:noProof/>
          <w:lang w:val="fr-FR" w:eastAsia="fr-FR"/>
        </w:rPr>
        <w:drawing>
          <wp:inline distT="0" distB="0" distL="0" distR="0" wp14:anchorId="44D0F2B5" wp14:editId="56CC615A">
            <wp:extent cx="1714500" cy="2080536"/>
            <wp:effectExtent l="323850" t="323850" r="323850" b="3200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Nicolas Grimaldos Osor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833" cy="208943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36066">
        <w:rPr>
          <w:b/>
          <w:lang w:val="fr-FR"/>
        </w:rPr>
        <w:t xml:space="preserve"> </w:t>
      </w:r>
      <w:r>
        <w:rPr>
          <w:b/>
          <w:lang w:val="fr-FR"/>
        </w:rPr>
        <w:t>Nicolas GRIMALDOS OSORIO</w:t>
      </w:r>
    </w:p>
    <w:p w14:paraId="558AF730" w14:textId="76601282" w:rsidR="007A7520" w:rsidRDefault="00323FD9" w:rsidP="00244198">
      <w:pPr>
        <w:jc w:val="both"/>
        <w:rPr>
          <w:lang w:val="fr-FR"/>
        </w:rPr>
      </w:pPr>
      <w:r>
        <w:rPr>
          <w:lang w:val="fr-FR"/>
        </w:rPr>
        <w:t xml:space="preserve">La </w:t>
      </w:r>
      <w:r w:rsidR="007779A5">
        <w:rPr>
          <w:lang w:val="fr-FR"/>
        </w:rPr>
        <w:t>D</w:t>
      </w:r>
      <w:r>
        <w:rPr>
          <w:lang w:val="fr-FR"/>
        </w:rPr>
        <w:t xml:space="preserve">ivision </w:t>
      </w:r>
      <w:r w:rsidR="007779A5">
        <w:rPr>
          <w:lang w:val="fr-FR"/>
        </w:rPr>
        <w:t>T</w:t>
      </w:r>
      <w:r>
        <w:rPr>
          <w:lang w:val="fr-FR"/>
        </w:rPr>
        <w:t xml:space="preserve">ransversale Energie de la Société Chimique de France (SCF) a décerné </w:t>
      </w:r>
      <w:r w:rsidR="00012671">
        <w:rPr>
          <w:lang w:val="fr-FR"/>
        </w:rPr>
        <w:t>son</w:t>
      </w:r>
      <w:r>
        <w:rPr>
          <w:lang w:val="fr-FR"/>
        </w:rPr>
        <w:t xml:space="preserve"> Prix </w:t>
      </w:r>
      <w:r w:rsidR="007A7520">
        <w:rPr>
          <w:lang w:val="fr-FR"/>
        </w:rPr>
        <w:t xml:space="preserve">de </w:t>
      </w:r>
      <w:r w:rsidR="008C6ED6">
        <w:rPr>
          <w:lang w:val="fr-FR"/>
        </w:rPr>
        <w:t>T</w:t>
      </w:r>
      <w:r w:rsidR="007A7520">
        <w:rPr>
          <w:lang w:val="fr-FR"/>
        </w:rPr>
        <w:t xml:space="preserve">hèse </w:t>
      </w:r>
      <w:r>
        <w:rPr>
          <w:rFonts w:cstheme="minorHAnsi"/>
          <w:lang w:val="fr-FR"/>
        </w:rPr>
        <w:t>à</w:t>
      </w:r>
      <w:r w:rsidR="007A7520">
        <w:rPr>
          <w:lang w:val="fr-FR"/>
        </w:rPr>
        <w:t xml:space="preserve"> </w:t>
      </w:r>
      <w:r w:rsidR="0059761F">
        <w:rPr>
          <w:lang w:val="fr-FR"/>
        </w:rPr>
        <w:t>Nicolas Grimaldos Osorio</w:t>
      </w:r>
      <w:r w:rsidR="00F24B62">
        <w:rPr>
          <w:lang w:val="fr-FR"/>
        </w:rPr>
        <w:t xml:space="preserve">, </w:t>
      </w:r>
      <w:r w:rsidR="00194674">
        <w:rPr>
          <w:lang w:val="fr-FR"/>
        </w:rPr>
        <w:t>diplômé</w:t>
      </w:r>
      <w:r w:rsidR="0059761F">
        <w:rPr>
          <w:lang w:val="fr-FR"/>
        </w:rPr>
        <w:t xml:space="preserve"> en 2022</w:t>
      </w:r>
      <w:r w:rsidR="00F24B62">
        <w:rPr>
          <w:lang w:val="fr-FR"/>
        </w:rPr>
        <w:t xml:space="preserve"> de l</w:t>
      </w:r>
      <w:r w:rsidR="00AA660F">
        <w:rPr>
          <w:lang w:val="fr-FR"/>
        </w:rPr>
        <w:t>’U</w:t>
      </w:r>
      <w:r w:rsidR="00194674">
        <w:rPr>
          <w:lang w:val="fr-FR"/>
        </w:rPr>
        <w:t>niversité</w:t>
      </w:r>
      <w:r w:rsidR="00F24B62">
        <w:rPr>
          <w:lang w:val="fr-FR"/>
        </w:rPr>
        <w:t xml:space="preserve"> </w:t>
      </w:r>
      <w:r w:rsidR="0059761F">
        <w:rPr>
          <w:lang w:val="fr-FR"/>
        </w:rPr>
        <w:t>de Lyon en cotutelle avec l’</w:t>
      </w:r>
      <w:r w:rsidR="00AA660F">
        <w:rPr>
          <w:lang w:val="fr-FR"/>
        </w:rPr>
        <w:t>U</w:t>
      </w:r>
      <w:r w:rsidR="0059761F">
        <w:rPr>
          <w:lang w:val="fr-FR"/>
        </w:rPr>
        <w:t>niversité de Turin</w:t>
      </w:r>
      <w:r w:rsidR="00194674">
        <w:rPr>
          <w:lang w:val="fr-FR"/>
        </w:rPr>
        <w:t>.</w:t>
      </w:r>
    </w:p>
    <w:p w14:paraId="649C6EBE" w14:textId="621C2371" w:rsidR="005C45EF" w:rsidRDefault="00323FD9" w:rsidP="00AA660F">
      <w:pPr>
        <w:jc w:val="both"/>
        <w:rPr>
          <w:lang w:val="fr-FR"/>
        </w:rPr>
      </w:pPr>
      <w:r>
        <w:rPr>
          <w:lang w:val="fr-FR"/>
        </w:rPr>
        <w:t xml:space="preserve">Cette distinction vient récompenser </w:t>
      </w:r>
      <w:r w:rsidR="009D366D">
        <w:rPr>
          <w:lang w:val="fr-FR"/>
        </w:rPr>
        <w:t>s</w:t>
      </w:r>
      <w:r>
        <w:rPr>
          <w:lang w:val="fr-FR"/>
        </w:rPr>
        <w:t xml:space="preserve">es travaux de </w:t>
      </w:r>
      <w:r w:rsidR="00E8116D">
        <w:rPr>
          <w:lang w:val="fr-FR"/>
        </w:rPr>
        <w:t xml:space="preserve">thèse </w:t>
      </w:r>
      <w:r w:rsidR="00FD7176">
        <w:rPr>
          <w:lang w:val="fr-FR"/>
        </w:rPr>
        <w:t>intitulés</w:t>
      </w:r>
      <w:r w:rsidR="00CA0FEB">
        <w:rPr>
          <w:lang w:val="fr-FR"/>
        </w:rPr>
        <w:t xml:space="preserve"> </w:t>
      </w:r>
      <w:r w:rsidR="003505AA">
        <w:rPr>
          <w:lang w:val="fr-FR"/>
        </w:rPr>
        <w:t>‘</w:t>
      </w:r>
      <w:r w:rsidR="0059761F">
        <w:rPr>
          <w:lang w:val="fr-FR"/>
        </w:rPr>
        <w:t>Vers un traitement et une valorisation efficace des déchets plastiques : production d’hydrogène par électrolyse’</w:t>
      </w:r>
      <w:r w:rsidR="00CA0FEB">
        <w:rPr>
          <w:lang w:val="fr-FR"/>
        </w:rPr>
        <w:t>.</w:t>
      </w:r>
      <w:r w:rsidR="005C45EF">
        <w:rPr>
          <w:lang w:val="fr-FR"/>
        </w:rPr>
        <w:t xml:space="preserve"> Ses recherches </w:t>
      </w:r>
      <w:r w:rsidR="0059761F" w:rsidRPr="0059761F">
        <w:rPr>
          <w:lang w:val="fr-FR"/>
        </w:rPr>
        <w:t xml:space="preserve">ont permis </w:t>
      </w:r>
      <w:r w:rsidR="005C45EF">
        <w:rPr>
          <w:lang w:val="fr-FR"/>
        </w:rPr>
        <w:t xml:space="preserve">de valider </w:t>
      </w:r>
      <w:r w:rsidR="005C45EF" w:rsidRPr="0059761F">
        <w:rPr>
          <w:lang w:val="fr-FR"/>
        </w:rPr>
        <w:t xml:space="preserve">la preuve de concept </w:t>
      </w:r>
      <w:r w:rsidR="0059761F" w:rsidRPr="0059761F">
        <w:rPr>
          <w:lang w:val="fr-FR"/>
        </w:rPr>
        <w:t>d</w:t>
      </w:r>
      <w:r w:rsidR="00E73A5C">
        <w:rPr>
          <w:lang w:val="fr-FR"/>
        </w:rPr>
        <w:t>e l’</w:t>
      </w:r>
      <w:r w:rsidR="0059761F" w:rsidRPr="0059761F">
        <w:rPr>
          <w:lang w:val="fr-FR"/>
        </w:rPr>
        <w:t xml:space="preserve">électrolyse de </w:t>
      </w:r>
      <w:r w:rsidR="00E73A5C">
        <w:rPr>
          <w:lang w:val="fr-FR"/>
        </w:rPr>
        <w:t>matières</w:t>
      </w:r>
      <w:r w:rsidR="0059761F" w:rsidRPr="0059761F">
        <w:rPr>
          <w:lang w:val="fr-FR"/>
        </w:rPr>
        <w:t xml:space="preserve"> plastiques à basse température</w:t>
      </w:r>
      <w:r w:rsidR="005C45EF" w:rsidRPr="005C45EF">
        <w:rPr>
          <w:lang w:val="fr-FR"/>
        </w:rPr>
        <w:t xml:space="preserve"> </w:t>
      </w:r>
      <w:r w:rsidR="005C45EF" w:rsidRPr="0059761F">
        <w:rPr>
          <w:lang w:val="fr-FR"/>
        </w:rPr>
        <w:t>pour la production d’hydrogène</w:t>
      </w:r>
      <w:r w:rsidR="005C45EF">
        <w:rPr>
          <w:lang w:val="fr-FR"/>
        </w:rPr>
        <w:t>, ainsi qu’</w:t>
      </w:r>
      <w:r w:rsidR="005C45EF" w:rsidRPr="0059761F">
        <w:rPr>
          <w:lang w:val="fr-FR"/>
        </w:rPr>
        <w:t>une meilleure compréhension d</w:t>
      </w:r>
      <w:r w:rsidR="00915BFA">
        <w:rPr>
          <w:lang w:val="fr-FR"/>
        </w:rPr>
        <w:t>e l’</w:t>
      </w:r>
      <w:r w:rsidR="005C45EF" w:rsidRPr="0059761F">
        <w:rPr>
          <w:lang w:val="fr-FR"/>
        </w:rPr>
        <w:t>oxydation électrochimique de macromolécules polymériques dans un électrolyseur</w:t>
      </w:r>
      <w:r w:rsidR="00AA660F">
        <w:rPr>
          <w:lang w:val="fr-FR"/>
        </w:rPr>
        <w:t>.</w:t>
      </w:r>
    </w:p>
    <w:p w14:paraId="1F60CE21" w14:textId="6613D60A" w:rsidR="00C36066" w:rsidRDefault="0059761F" w:rsidP="00C36066">
      <w:pPr>
        <w:jc w:val="both"/>
        <w:rPr>
          <w:lang w:val="fr-FR"/>
        </w:rPr>
      </w:pPr>
      <w:r>
        <w:rPr>
          <w:lang w:val="fr-FR"/>
        </w:rPr>
        <w:t>Il</w:t>
      </w:r>
      <w:r w:rsidR="00CA0FEB">
        <w:rPr>
          <w:lang w:val="fr-FR"/>
        </w:rPr>
        <w:t xml:space="preserve"> a </w:t>
      </w:r>
      <w:r w:rsidR="002B18F9">
        <w:rPr>
          <w:lang w:val="fr-FR"/>
        </w:rPr>
        <w:t>effectué</w:t>
      </w:r>
      <w:r w:rsidR="00CA0FEB">
        <w:rPr>
          <w:lang w:val="fr-FR"/>
        </w:rPr>
        <w:t xml:space="preserve"> sa </w:t>
      </w:r>
      <w:r w:rsidR="002B18F9">
        <w:rPr>
          <w:lang w:val="fr-FR"/>
        </w:rPr>
        <w:t>thèse</w:t>
      </w:r>
      <w:r w:rsidR="00CA0FEB">
        <w:rPr>
          <w:lang w:val="fr-FR"/>
        </w:rPr>
        <w:t xml:space="preserve"> de doctorat </w:t>
      </w:r>
      <w:r w:rsidR="00BD098C">
        <w:rPr>
          <w:lang w:val="fr-FR"/>
        </w:rPr>
        <w:t xml:space="preserve">(financé par l’Ecole Urbaine de Lyon) </w:t>
      </w:r>
      <w:r w:rsidR="00244198" w:rsidRPr="00862533">
        <w:rPr>
          <w:lang w:val="fr-FR"/>
        </w:rPr>
        <w:t xml:space="preserve">de </w:t>
      </w:r>
      <w:r w:rsidR="000F1414">
        <w:rPr>
          <w:lang w:val="fr-FR"/>
        </w:rPr>
        <w:t>201</w:t>
      </w:r>
      <w:r w:rsidR="002B18F9">
        <w:rPr>
          <w:lang w:val="fr-FR"/>
        </w:rPr>
        <w:t>9</w:t>
      </w:r>
      <w:r w:rsidR="000F1414">
        <w:rPr>
          <w:lang w:val="fr-FR"/>
        </w:rPr>
        <w:t xml:space="preserve"> à 20</w:t>
      </w:r>
      <w:r w:rsidR="002B18F9">
        <w:rPr>
          <w:lang w:val="fr-FR"/>
        </w:rPr>
        <w:t>22</w:t>
      </w:r>
      <w:r w:rsidRPr="0059761F">
        <w:rPr>
          <w:lang w:val="fr-FR"/>
        </w:rPr>
        <w:t xml:space="preserve"> </w:t>
      </w:r>
      <w:r>
        <w:rPr>
          <w:lang w:val="fr-FR"/>
        </w:rPr>
        <w:t>à l’</w:t>
      </w:r>
      <w:r w:rsidRPr="0059761F">
        <w:rPr>
          <w:lang w:val="fr-FR"/>
        </w:rPr>
        <w:t>Institut de Recherches sur la Catalyse et l’Environnement de Lyon (IRCELYON</w:t>
      </w:r>
      <w:r>
        <w:rPr>
          <w:lang w:val="fr-FR"/>
        </w:rPr>
        <w:t>, Villeurbanne</w:t>
      </w:r>
      <w:r w:rsidRPr="0059761F">
        <w:rPr>
          <w:lang w:val="fr-FR"/>
        </w:rPr>
        <w:t>)</w:t>
      </w:r>
      <w:r w:rsidR="008C6ED6">
        <w:rPr>
          <w:lang w:val="fr-FR"/>
        </w:rPr>
        <w:t xml:space="preserve"> et au Département de Chimie de l’Université de Turin (Italie)</w:t>
      </w:r>
      <w:r w:rsidR="00E73A5C">
        <w:rPr>
          <w:lang w:val="fr-FR"/>
        </w:rPr>
        <w:t>,</w:t>
      </w:r>
      <w:r w:rsidR="007779A5">
        <w:rPr>
          <w:lang w:val="fr-FR"/>
        </w:rPr>
        <w:t xml:space="preserve"> sous la codirection de Philippe Vernoux et Angel Caravaca, et en cotutelle avec l’Université de Turin (Italie), supervisé par Monica Passananti et Fabrizio Sordello. </w:t>
      </w:r>
      <w:r w:rsidR="005C45EF">
        <w:rPr>
          <w:lang w:val="fr-FR"/>
        </w:rPr>
        <w:t>Il</w:t>
      </w:r>
      <w:r w:rsidR="002B18F9">
        <w:rPr>
          <w:lang w:val="fr-FR"/>
        </w:rPr>
        <w:t xml:space="preserve"> est</w:t>
      </w:r>
      <w:r w:rsidR="00E73A5C">
        <w:rPr>
          <w:lang w:val="fr-FR"/>
        </w:rPr>
        <w:t xml:space="preserve"> </w:t>
      </w:r>
      <w:r w:rsidR="00334D5D">
        <w:rPr>
          <w:lang w:val="fr-FR"/>
        </w:rPr>
        <w:t xml:space="preserve">depuis janvier 2023, </w:t>
      </w:r>
      <w:r w:rsidR="00E73A5C">
        <w:rPr>
          <w:lang w:val="fr-FR"/>
        </w:rPr>
        <w:t xml:space="preserve">ingénieur de recherche et innovation pour le développement de piles à combustible dans </w:t>
      </w:r>
      <w:r w:rsidR="00BD098C">
        <w:rPr>
          <w:lang w:val="fr-FR"/>
        </w:rPr>
        <w:t>une société privée</w:t>
      </w:r>
      <w:r w:rsidR="00E73A5C">
        <w:rPr>
          <w:lang w:val="fr-FR"/>
        </w:rPr>
        <w:t xml:space="preserve"> à Lyon, France.</w:t>
      </w:r>
    </w:p>
    <w:p w14:paraId="22072111" w14:textId="77777777" w:rsidR="00C36066" w:rsidRDefault="00C36066" w:rsidP="00C36066">
      <w:pPr>
        <w:jc w:val="both"/>
        <w:rPr>
          <w:lang w:val="fr-FR"/>
        </w:rPr>
        <w:sectPr w:rsidR="00C36066" w:rsidSect="00C3606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BCF3CD8" w14:textId="0175CDB2" w:rsidR="00BC2230" w:rsidRPr="00323FD9" w:rsidRDefault="00BC2230" w:rsidP="00C36066">
      <w:pPr>
        <w:rPr>
          <w:lang w:val="fr-FR"/>
        </w:rPr>
      </w:pPr>
      <w:bookmarkStart w:id="0" w:name="_GoBack"/>
      <w:bookmarkEnd w:id="0"/>
    </w:p>
    <w:sectPr w:rsidR="00BC2230" w:rsidRPr="00323FD9" w:rsidSect="00C3606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D9"/>
    <w:rsid w:val="00012671"/>
    <w:rsid w:val="000F1414"/>
    <w:rsid w:val="00186129"/>
    <w:rsid w:val="00194674"/>
    <w:rsid w:val="00197350"/>
    <w:rsid w:val="001A434C"/>
    <w:rsid w:val="001C2AD7"/>
    <w:rsid w:val="002122C7"/>
    <w:rsid w:val="002413FE"/>
    <w:rsid w:val="00244198"/>
    <w:rsid w:val="002B18F9"/>
    <w:rsid w:val="002C641F"/>
    <w:rsid w:val="002E4391"/>
    <w:rsid w:val="00300029"/>
    <w:rsid w:val="00323FD9"/>
    <w:rsid w:val="00334D5D"/>
    <w:rsid w:val="003505AA"/>
    <w:rsid w:val="003B2F03"/>
    <w:rsid w:val="00420C20"/>
    <w:rsid w:val="004700B0"/>
    <w:rsid w:val="004842A9"/>
    <w:rsid w:val="005822A8"/>
    <w:rsid w:val="0059761F"/>
    <w:rsid w:val="005C45EF"/>
    <w:rsid w:val="007779A5"/>
    <w:rsid w:val="007A7520"/>
    <w:rsid w:val="007D3C92"/>
    <w:rsid w:val="007F57BB"/>
    <w:rsid w:val="00822EFE"/>
    <w:rsid w:val="0084679D"/>
    <w:rsid w:val="0087736E"/>
    <w:rsid w:val="008C6ED6"/>
    <w:rsid w:val="00915BFA"/>
    <w:rsid w:val="009D366D"/>
    <w:rsid w:val="00AA660F"/>
    <w:rsid w:val="00B6066D"/>
    <w:rsid w:val="00B67590"/>
    <w:rsid w:val="00BB6469"/>
    <w:rsid w:val="00BC2230"/>
    <w:rsid w:val="00BD098C"/>
    <w:rsid w:val="00BF46D3"/>
    <w:rsid w:val="00C071BA"/>
    <w:rsid w:val="00C17377"/>
    <w:rsid w:val="00C36066"/>
    <w:rsid w:val="00C831DF"/>
    <w:rsid w:val="00CA0FEB"/>
    <w:rsid w:val="00DC4D8E"/>
    <w:rsid w:val="00E73A5C"/>
    <w:rsid w:val="00E8116D"/>
    <w:rsid w:val="00E90D30"/>
    <w:rsid w:val="00F24B62"/>
    <w:rsid w:val="00F70321"/>
    <w:rsid w:val="00FB615B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4AC2"/>
  <w15:chartTrackingRefBased/>
  <w15:docId w15:val="{5F077C78-A898-479D-8DAB-BC423CB1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F57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57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57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57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57B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Maxime Pontie</cp:lastModifiedBy>
  <cp:revision>2</cp:revision>
  <cp:lastPrinted>2023-02-08T03:38:00Z</cp:lastPrinted>
  <dcterms:created xsi:type="dcterms:W3CDTF">2023-02-08T03:48:00Z</dcterms:created>
  <dcterms:modified xsi:type="dcterms:W3CDTF">2023-02-08T03:48:00Z</dcterms:modified>
</cp:coreProperties>
</file>